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F27" w:rsidRDefault="00737EDD">
      <w:r>
        <w:t>革命型乡村政治的兴起</w:t>
      </w:r>
      <w:r>
        <w:rPr>
          <w:rFonts w:hint="eastAsia"/>
        </w:rPr>
        <w:t xml:space="preserve"> </w:t>
      </w:r>
      <w:r>
        <w:rPr>
          <w:rFonts w:hint="eastAsia"/>
        </w:rPr>
        <w:t>读书笔记</w:t>
      </w:r>
      <w:r w:rsidR="003C77A9">
        <w:rPr>
          <w:rFonts w:hint="eastAsia"/>
        </w:rPr>
        <w:t xml:space="preserve"> </w:t>
      </w:r>
      <w:r w:rsidR="003C77A9">
        <w:rPr>
          <w:rFonts w:hint="eastAsia"/>
        </w:rPr>
        <w:t>付饶</w:t>
      </w:r>
    </w:p>
    <w:p w:rsidR="00356632" w:rsidRDefault="00356632">
      <w:bookmarkStart w:id="0" w:name="_GoBack"/>
      <w:bookmarkEnd w:id="0"/>
    </w:p>
    <w:p w:rsidR="00356632" w:rsidRDefault="00F103F7" w:rsidP="003C77A9">
      <w:pPr>
        <w:ind w:firstLineChars="200" w:firstLine="420"/>
      </w:pPr>
      <w:r>
        <w:rPr>
          <w:rFonts w:hint="eastAsia"/>
        </w:rPr>
        <w:t>这篇论文主要</w:t>
      </w:r>
      <w:r w:rsidR="00356632">
        <w:rPr>
          <w:rFonts w:hint="eastAsia"/>
        </w:rPr>
        <w:t>基于广东、陕西和湖南农民运动的经验，阐明</w:t>
      </w:r>
      <w:r w:rsidR="00356632" w:rsidRPr="00356632">
        <w:rPr>
          <w:rFonts w:hint="eastAsia"/>
        </w:rPr>
        <w:t>革命型乡村政治的主要特征，并且指出其在不同地区的具体实践中可能存在的差异。</w:t>
      </w:r>
    </w:p>
    <w:p w:rsidR="00737EDD" w:rsidRDefault="00F103F7" w:rsidP="003C77A9">
      <w:pPr>
        <w:ind w:firstLineChars="200" w:firstLine="420"/>
      </w:pPr>
      <w:r>
        <w:rPr>
          <w:rFonts w:hint="eastAsia"/>
        </w:rPr>
        <w:t>开篇提到了文章的</w:t>
      </w:r>
      <w:r w:rsidR="00356632">
        <w:rPr>
          <w:rFonts w:hint="eastAsia"/>
        </w:rPr>
        <w:t>创新之处</w:t>
      </w:r>
      <w:r>
        <w:rPr>
          <w:rFonts w:hint="eastAsia"/>
        </w:rPr>
        <w:t>，即</w:t>
      </w:r>
      <w:r w:rsidR="00356632">
        <w:rPr>
          <w:rFonts w:hint="eastAsia"/>
        </w:rPr>
        <w:t>从乡村政治层面理解乡村革命</w:t>
      </w:r>
      <w:r>
        <w:rPr>
          <w:rFonts w:hint="eastAsia"/>
        </w:rPr>
        <w:t>。</w:t>
      </w:r>
      <w:r>
        <w:t>作者认为</w:t>
      </w:r>
      <w:r w:rsidR="0039365C" w:rsidRPr="0039365C">
        <w:rPr>
          <w:rFonts w:hint="eastAsia"/>
        </w:rPr>
        <w:t>中国农民革命，不能仅仅简单地理解为一种大规模农民参与的集体行动，还应该在另一个层面上，理解为乡村政治系统的重构。</w:t>
      </w:r>
      <w:r>
        <w:rPr>
          <w:rFonts w:hint="eastAsia"/>
        </w:rPr>
        <w:t>这个观点在我看来十分新颖。我们很多时候都试图从</w:t>
      </w:r>
      <w:proofErr w:type="gramStart"/>
      <w:r>
        <w:rPr>
          <w:rFonts w:hint="eastAsia"/>
        </w:rPr>
        <w:t>很深很深</w:t>
      </w:r>
      <w:proofErr w:type="gramEnd"/>
      <w:r>
        <w:rPr>
          <w:rFonts w:hint="eastAsia"/>
        </w:rPr>
        <w:t>的层面来看问题，企图弄清楚一切事情的原因、根本，而人文社科类的很多问题都是错综复杂，相互交织，作者从这样一个新颖的角度出发，反而没那么生硬，却可以让读者很有共鸣的理解当时的乡村革命。</w:t>
      </w:r>
    </w:p>
    <w:p w:rsidR="007717F4" w:rsidRDefault="0039365C" w:rsidP="003C77A9">
      <w:pPr>
        <w:ind w:firstLineChars="200" w:firstLine="420"/>
      </w:pPr>
      <w:r w:rsidRPr="0039365C">
        <w:rPr>
          <w:rFonts w:hint="eastAsia"/>
        </w:rPr>
        <w:t>乡</w:t>
      </w:r>
      <w:r>
        <w:rPr>
          <w:rFonts w:hint="eastAsia"/>
        </w:rPr>
        <w:t>村革命</w:t>
      </w:r>
      <w:r w:rsidRPr="0039365C">
        <w:rPr>
          <w:rFonts w:hint="eastAsia"/>
        </w:rPr>
        <w:t>根本的是乡村政治系统的大幅度重组和重新塑造。</w:t>
      </w:r>
      <w:r w:rsidR="00E163DC">
        <w:t>革命型乡村政治</w:t>
      </w:r>
      <w:r w:rsidR="00247622" w:rsidRPr="00247622">
        <w:rPr>
          <w:rFonts w:hint="eastAsia"/>
        </w:rPr>
        <w:t>与之前乡村政治的不同在于：</w:t>
      </w:r>
      <w:proofErr w:type="gramStart"/>
      <w:r w:rsidR="00247622" w:rsidRPr="00247622">
        <w:rPr>
          <w:rFonts w:hint="eastAsia"/>
        </w:rPr>
        <w:t>一</w:t>
      </w:r>
      <w:proofErr w:type="gramEnd"/>
      <w:r w:rsidR="00247622" w:rsidRPr="00247622">
        <w:rPr>
          <w:rFonts w:hint="eastAsia"/>
        </w:rPr>
        <w:t>，草根农民的民众组织——农民协会兴起，成为乡村社会中</w:t>
      </w:r>
      <w:r w:rsidR="00E163DC">
        <w:rPr>
          <w:rFonts w:hint="eastAsia"/>
        </w:rPr>
        <w:t>重要的权力主体，力图取代传统的乡村头面人物</w:t>
      </w:r>
      <w:r w:rsidR="00247622" w:rsidRPr="00247622">
        <w:rPr>
          <w:rFonts w:hint="eastAsia"/>
        </w:rPr>
        <w:t>的主导地位。而且农会成为乡村治理功能的主要承担者；二，农民社区的紧迫关切的事务，而不是自上而下的正式官僚体系的要求，被界定为主要的公共问题，成为重要的治理对象；三，源于经济领域的阶级关系与阶级矛盾，开始被逐渐政治化，也成为重要的政治议题；四，乡村政治不再是简单的处于自上而下的县政治的影响和支配之下，而是反过来，开始更积极的自下而</w:t>
      </w:r>
      <w:r w:rsidR="007717F4" w:rsidRPr="007717F4">
        <w:rPr>
          <w:rFonts w:hint="eastAsia"/>
        </w:rPr>
        <w:t>上向县政治发挥其影响。</w:t>
      </w:r>
      <w:r w:rsidR="00E163DC">
        <w:t>作者对乡村政治的总结在之后的四个案例中得到很好的诠释</w:t>
      </w:r>
      <w:r w:rsidR="00E163DC">
        <w:rPr>
          <w:rFonts w:hint="eastAsia"/>
        </w:rPr>
        <w:t>，也是论文的核心之一。</w:t>
      </w:r>
      <w:r w:rsidR="00E163DC">
        <w:t xml:space="preserve"> </w:t>
      </w:r>
    </w:p>
    <w:p w:rsidR="00356632" w:rsidRDefault="00E163DC" w:rsidP="003C77A9">
      <w:pPr>
        <w:ind w:firstLineChars="200" w:firstLine="420"/>
      </w:pPr>
      <w:r>
        <w:rPr>
          <w:rFonts w:hint="eastAsia"/>
        </w:rPr>
        <w:t>同时归纳了</w:t>
      </w:r>
      <w:r w:rsidR="00356632" w:rsidRPr="00356632">
        <w:rPr>
          <w:rFonts w:hint="eastAsia"/>
        </w:rPr>
        <w:t>革命型乡村政治区域差异</w:t>
      </w:r>
      <w:r w:rsidR="00356632">
        <w:rPr>
          <w:rFonts w:hint="eastAsia"/>
        </w:rPr>
        <w:t>的原因</w:t>
      </w:r>
      <w:r>
        <w:rPr>
          <w:rFonts w:hint="eastAsia"/>
        </w:rPr>
        <w:t>有：</w:t>
      </w:r>
      <w:r w:rsidR="00356632">
        <w:rPr>
          <w:rFonts w:hint="eastAsia"/>
        </w:rPr>
        <w:t>地域性的经济、</w:t>
      </w:r>
      <w:r w:rsidR="007717F4" w:rsidRPr="007717F4">
        <w:rPr>
          <w:rFonts w:hint="eastAsia"/>
        </w:rPr>
        <w:t>政治结构</w:t>
      </w:r>
      <w:r w:rsidR="00356632">
        <w:rPr>
          <w:rFonts w:hint="eastAsia"/>
        </w:rPr>
        <w:t>、</w:t>
      </w:r>
      <w:r w:rsidR="007717F4" w:rsidRPr="007717F4">
        <w:rPr>
          <w:rFonts w:hint="eastAsia"/>
        </w:rPr>
        <w:t>革命者具体策略</w:t>
      </w:r>
      <w:r>
        <w:rPr>
          <w:rFonts w:hint="eastAsia"/>
        </w:rPr>
        <w:t>等。比如在中国的南部和中部（</w:t>
      </w:r>
      <w:r w:rsidRPr="007717F4">
        <w:rPr>
          <w:rFonts w:hint="eastAsia"/>
        </w:rPr>
        <w:t>广东和湖南），半正式</w:t>
      </w:r>
      <w:proofErr w:type="gramStart"/>
      <w:r w:rsidRPr="007717F4">
        <w:rPr>
          <w:rFonts w:hint="eastAsia"/>
        </w:rPr>
        <w:t>治理场域明显</w:t>
      </w:r>
      <w:proofErr w:type="gramEnd"/>
      <w:r w:rsidRPr="007717F4">
        <w:rPr>
          <w:rFonts w:hint="eastAsia"/>
        </w:rPr>
        <w:t>涉及到国家政权</w:t>
      </w:r>
      <w:r w:rsidRPr="007717F4">
        <w:rPr>
          <w:rFonts w:hint="eastAsia"/>
        </w:rPr>
        <w:t>-</w:t>
      </w:r>
      <w:r w:rsidRPr="007717F4">
        <w:rPr>
          <w:rFonts w:hint="eastAsia"/>
        </w:rPr>
        <w:t>绅士</w:t>
      </w:r>
      <w:r w:rsidRPr="007717F4">
        <w:rPr>
          <w:rFonts w:hint="eastAsia"/>
        </w:rPr>
        <w:t>-</w:t>
      </w:r>
      <w:r w:rsidRPr="007717F4">
        <w:rPr>
          <w:rFonts w:hint="eastAsia"/>
        </w:rPr>
        <w:t>农民三者之间的互动。</w:t>
      </w:r>
      <w:r>
        <w:rPr>
          <w:rFonts w:hint="eastAsia"/>
        </w:rPr>
        <w:t>而在北部中国（</w:t>
      </w:r>
      <w:r w:rsidRPr="007717F4">
        <w:rPr>
          <w:rFonts w:hint="eastAsia"/>
        </w:rPr>
        <w:t>陕西为例），乡村社会中并没有一个势力强大的绅士阶层介于县官方和农民之间。</w:t>
      </w:r>
      <w:r>
        <w:t>另一方面</w:t>
      </w:r>
      <w:r>
        <w:rPr>
          <w:rFonts w:hint="eastAsia"/>
        </w:rPr>
        <w:t>，</w:t>
      </w:r>
      <w:r w:rsidR="00356632" w:rsidRPr="00356632">
        <w:rPr>
          <w:rFonts w:hint="eastAsia"/>
        </w:rPr>
        <w:t>不</w:t>
      </w:r>
      <w:r w:rsidR="00356632">
        <w:rPr>
          <w:rFonts w:hint="eastAsia"/>
        </w:rPr>
        <w:t>同区域的革命型乡村政治在其核心特征上的一致性：</w:t>
      </w:r>
      <w:r w:rsidR="00356632" w:rsidRPr="00356632">
        <w:rPr>
          <w:rFonts w:hint="eastAsia"/>
        </w:rPr>
        <w:t>草根农民组织的兴起和承担治理功能、公共问题的重新界定、阶级问题的政治化和自下而上的影响县行政运作等</w:t>
      </w:r>
      <w:r>
        <w:rPr>
          <w:rFonts w:hint="eastAsia"/>
        </w:rPr>
        <w:t>。这些在案例中都一一体现。</w:t>
      </w:r>
    </w:p>
    <w:p w:rsidR="00087A27" w:rsidRDefault="002B399D" w:rsidP="003C77A9">
      <w:pPr>
        <w:ind w:firstLineChars="200" w:firstLine="420"/>
      </w:pPr>
      <w:r>
        <w:rPr>
          <w:rFonts w:hint="eastAsia"/>
        </w:rPr>
        <w:t>关于</w:t>
      </w:r>
      <w:r w:rsidR="00A70F2B">
        <w:rPr>
          <w:rFonts w:hint="eastAsia"/>
        </w:rPr>
        <w:t>海丰</w:t>
      </w:r>
      <w:r>
        <w:rPr>
          <w:rFonts w:hint="eastAsia"/>
        </w:rPr>
        <w:t>的案例，描述的最为详细。首先阐述了</w:t>
      </w:r>
      <w:r w:rsidR="00A70F2B">
        <w:rPr>
          <w:rFonts w:hint="eastAsia"/>
        </w:rPr>
        <w:t>农会的创立及扩大</w:t>
      </w:r>
      <w:r>
        <w:rPr>
          <w:rFonts w:hint="eastAsia"/>
        </w:rPr>
        <w:t>过程。农会</w:t>
      </w:r>
      <w:r w:rsidR="00A70F2B" w:rsidRPr="00A70F2B">
        <w:rPr>
          <w:rFonts w:hint="eastAsia"/>
        </w:rPr>
        <w:t>设文牍、农业、宣传、仲裁、</w:t>
      </w:r>
      <w:r>
        <w:rPr>
          <w:rFonts w:hint="eastAsia"/>
        </w:rPr>
        <w:t>财政、交际、庶务、教育、卫生九个部门，体现了</w:t>
      </w:r>
      <w:r w:rsidR="00A70F2B" w:rsidRPr="00A70F2B">
        <w:rPr>
          <w:rFonts w:hint="eastAsia"/>
        </w:rPr>
        <w:t>农会多方介入了乡村社会的治理。</w:t>
      </w:r>
      <w:r w:rsidR="00164347">
        <w:rPr>
          <w:rFonts w:hint="eastAsia"/>
        </w:rPr>
        <w:t xml:space="preserve"> </w:t>
      </w:r>
      <w:r>
        <w:rPr>
          <w:rFonts w:hint="eastAsia"/>
        </w:rPr>
        <w:t>海丰农会的特点有：对</w:t>
      </w:r>
      <w:r>
        <w:t>公共服务领域的开拓</w:t>
      </w:r>
      <w:r>
        <w:rPr>
          <w:rFonts w:hint="eastAsia"/>
        </w:rPr>
        <w:t>，</w:t>
      </w:r>
      <w:r>
        <w:t>包括</w:t>
      </w:r>
      <w:r w:rsidR="00087A27" w:rsidRPr="00087A27">
        <w:rPr>
          <w:rFonts w:hint="eastAsia"/>
        </w:rPr>
        <w:t>市场管理、农民教育、社区纠纷和医疗卫生等</w:t>
      </w:r>
      <w:r>
        <w:rPr>
          <w:rFonts w:hint="eastAsia"/>
        </w:rPr>
        <w:t>；</w:t>
      </w:r>
      <w:r w:rsidR="00087A27">
        <w:t>处理阶级矛盾</w:t>
      </w:r>
      <w:r>
        <w:rPr>
          <w:rFonts w:hint="eastAsia"/>
        </w:rPr>
        <w:t>，</w:t>
      </w:r>
      <w:r w:rsidR="00087A27" w:rsidRPr="00087A27">
        <w:rPr>
          <w:rFonts w:hint="eastAsia"/>
        </w:rPr>
        <w:t>成为乡村地区政治秩序的维持者，而且开始试图对</w:t>
      </w:r>
      <w:proofErr w:type="gramStart"/>
      <w:r w:rsidR="00087A27" w:rsidRPr="00087A27">
        <w:rPr>
          <w:rFonts w:hint="eastAsia"/>
        </w:rPr>
        <w:t>现有县</w:t>
      </w:r>
      <w:proofErr w:type="gramEnd"/>
      <w:r w:rsidR="00087A27" w:rsidRPr="00087A27">
        <w:rPr>
          <w:rFonts w:hint="eastAsia"/>
        </w:rPr>
        <w:t>政</w:t>
      </w:r>
      <w:r>
        <w:rPr>
          <w:rFonts w:hint="eastAsia"/>
        </w:rPr>
        <w:t>治形成自下而上的影响，促使其发生改变；以阶级矛盾和农民对生存权利的主张有直接关系的减租运动。</w:t>
      </w:r>
    </w:p>
    <w:p w:rsidR="00087A27" w:rsidRDefault="002B399D" w:rsidP="003C77A9">
      <w:pPr>
        <w:ind w:firstLineChars="200" w:firstLine="420"/>
      </w:pPr>
      <w:r>
        <w:t>海丰农会开始的最早</w:t>
      </w:r>
      <w:r>
        <w:rPr>
          <w:rFonts w:hint="eastAsia"/>
        </w:rPr>
        <w:t>，</w:t>
      </w:r>
      <w:r>
        <w:t>有着开拓性的意义</w:t>
      </w:r>
      <w:r>
        <w:rPr>
          <w:rFonts w:hint="eastAsia"/>
        </w:rPr>
        <w:t>，</w:t>
      </w:r>
      <w:r>
        <w:t>在不断摸索中成长成熟</w:t>
      </w:r>
      <w:r>
        <w:rPr>
          <w:rFonts w:hint="eastAsia"/>
        </w:rPr>
        <w:t>，</w:t>
      </w:r>
      <w:r>
        <w:t>积累经验</w:t>
      </w:r>
      <w:r>
        <w:rPr>
          <w:rFonts w:hint="eastAsia"/>
        </w:rPr>
        <w:t>。</w:t>
      </w:r>
      <w:r>
        <w:t>抛开阶级矛盾等</w:t>
      </w:r>
      <w:r>
        <w:rPr>
          <w:rFonts w:hint="eastAsia"/>
        </w:rPr>
        <w:t>，</w:t>
      </w:r>
      <w:r>
        <w:t>单单从海丰农会的一些政策来看</w:t>
      </w:r>
      <w:r>
        <w:rPr>
          <w:rFonts w:hint="eastAsia"/>
        </w:rPr>
        <w:t>，</w:t>
      </w:r>
      <w:r>
        <w:t>让人着实佩服</w:t>
      </w:r>
      <w:r>
        <w:rPr>
          <w:rFonts w:hint="eastAsia"/>
        </w:rPr>
        <w:t>。</w:t>
      </w:r>
      <w:r>
        <w:t>有些政策制度设计的很有想法</w:t>
      </w:r>
      <w:r>
        <w:rPr>
          <w:rFonts w:hint="eastAsia"/>
        </w:rPr>
        <w:t>，</w:t>
      </w:r>
      <w:r>
        <w:t>对现在都有一定的借鉴意义</w:t>
      </w:r>
      <w:r>
        <w:rPr>
          <w:rFonts w:hint="eastAsia"/>
        </w:rPr>
        <w:t>。</w:t>
      </w:r>
    </w:p>
    <w:p w:rsidR="006C2166" w:rsidRDefault="00164347" w:rsidP="003C77A9">
      <w:pPr>
        <w:ind w:firstLineChars="200" w:firstLine="420"/>
      </w:pPr>
      <w:r>
        <w:t>广东</w:t>
      </w:r>
      <w:r w:rsidR="002B399D">
        <w:t>省</w:t>
      </w:r>
      <w:r w:rsidR="006C2166" w:rsidRPr="006C2166">
        <w:rPr>
          <w:rFonts w:hint="eastAsia"/>
        </w:rPr>
        <w:t>农会作为乡村政治权力主体的兴起这一维度自不待言以外，我们还可以清晰的看到革命型乡村政治的另外两个维度的展开——乡村治理的重塑（清理苛捐、禁赌、筑路、兴办农民学校等）和阶级问题的政治化（由农会推动减租运动和处理业</w:t>
      </w:r>
      <w:proofErr w:type="gramStart"/>
      <w:r w:rsidR="006C2166" w:rsidRPr="006C2166">
        <w:rPr>
          <w:rFonts w:hint="eastAsia"/>
        </w:rPr>
        <w:t>佃</w:t>
      </w:r>
      <w:proofErr w:type="gramEnd"/>
      <w:r w:rsidR="006C2166" w:rsidRPr="006C2166">
        <w:rPr>
          <w:rFonts w:hint="eastAsia"/>
        </w:rPr>
        <w:t>纠纷）。而反抗政府所抽取的杂税则反映了农会自下而上影响县及以上政治的尝试。</w:t>
      </w:r>
      <w:r w:rsidR="002B399D">
        <w:rPr>
          <w:rFonts w:hint="eastAsia"/>
        </w:rPr>
        <w:t>其中最大的特点是</w:t>
      </w:r>
      <w:r w:rsidR="006C2166">
        <w:rPr>
          <w:rFonts w:hint="eastAsia"/>
        </w:rPr>
        <w:t>和传统乡村政治的权力主体（地主、绅士和民团）之间</w:t>
      </w:r>
      <w:r w:rsidR="006C2166" w:rsidRPr="006C2166">
        <w:rPr>
          <w:rFonts w:hint="eastAsia"/>
        </w:rPr>
        <w:t>发生大规模的冲突，</w:t>
      </w:r>
      <w:r w:rsidR="002B399D">
        <w:rPr>
          <w:rFonts w:hint="eastAsia"/>
        </w:rPr>
        <w:t>有了农民武装的雏形，作者特别描述了</w:t>
      </w:r>
      <w:r w:rsidR="006C2166" w:rsidRPr="006C2166">
        <w:rPr>
          <w:rFonts w:hint="eastAsia"/>
        </w:rPr>
        <w:t>广宁农</w:t>
      </w:r>
      <w:r w:rsidR="006C2166">
        <w:rPr>
          <w:rFonts w:hint="eastAsia"/>
        </w:rPr>
        <w:t>民运动</w:t>
      </w:r>
      <w:r w:rsidR="002B399D">
        <w:rPr>
          <w:rFonts w:hint="eastAsia"/>
        </w:rPr>
        <w:t>，</w:t>
      </w:r>
      <w:r w:rsidR="006C2166" w:rsidRPr="006C2166">
        <w:rPr>
          <w:rFonts w:hint="eastAsia"/>
        </w:rPr>
        <w:t>将源于经济领域的阶级矛盾（特别是地主和佃农矛盾）政治化</w:t>
      </w:r>
      <w:r w:rsidR="006C2166">
        <w:rPr>
          <w:rFonts w:hint="eastAsia"/>
        </w:rPr>
        <w:t>为乡村政治空间中的一个关键性议题，并且自下而上发挥政治影响力等</w:t>
      </w:r>
      <w:r w:rsidR="002B399D">
        <w:rPr>
          <w:rFonts w:hint="eastAsia"/>
        </w:rPr>
        <w:t>。</w:t>
      </w:r>
    </w:p>
    <w:p w:rsidR="002B399D" w:rsidRDefault="002B399D" w:rsidP="003C77A9">
      <w:pPr>
        <w:ind w:firstLineChars="200" w:firstLine="420"/>
      </w:pPr>
      <w:r>
        <w:t>广东省农会就比较突出阶级矛盾尖锐</w:t>
      </w:r>
      <w:r>
        <w:rPr>
          <w:rFonts w:hint="eastAsia"/>
        </w:rPr>
        <w:t>，</w:t>
      </w:r>
      <w:r>
        <w:t>农民自发形成武装力量进行反抗</w:t>
      </w:r>
      <w:r>
        <w:rPr>
          <w:rFonts w:hint="eastAsia"/>
        </w:rPr>
        <w:t>。</w:t>
      </w:r>
    </w:p>
    <w:p w:rsidR="006C2166" w:rsidRDefault="00164347" w:rsidP="003C77A9">
      <w:pPr>
        <w:ind w:firstLineChars="200" w:firstLine="420"/>
      </w:pPr>
      <w:r>
        <w:t>陕西</w:t>
      </w:r>
      <w:r w:rsidR="002B399D">
        <w:t>省</w:t>
      </w:r>
      <w:r w:rsidR="006C2166" w:rsidRPr="006C2166">
        <w:rPr>
          <w:rFonts w:hint="eastAsia"/>
        </w:rPr>
        <w:t>农会</w:t>
      </w:r>
      <w:r w:rsidR="002B399D">
        <w:rPr>
          <w:rFonts w:hint="eastAsia"/>
        </w:rPr>
        <w:t>集中力量</w:t>
      </w:r>
      <w:r w:rsidR="006C2166" w:rsidRPr="006C2166">
        <w:rPr>
          <w:rFonts w:hint="eastAsia"/>
        </w:rPr>
        <w:t>反抗驻军及县府对乡村社会的无度摊款，打击乡村社会中充当</w:t>
      </w:r>
      <w:proofErr w:type="gramStart"/>
      <w:r w:rsidR="006C2166" w:rsidRPr="006C2166">
        <w:rPr>
          <w:rFonts w:hint="eastAsia"/>
        </w:rPr>
        <w:t>派款派粮</w:t>
      </w:r>
      <w:proofErr w:type="gramEnd"/>
      <w:r w:rsidR="006C2166" w:rsidRPr="006C2166">
        <w:rPr>
          <w:rFonts w:hint="eastAsia"/>
        </w:rPr>
        <w:t>中介并趁机中饱私囊的人物，以及清理这些人经手的混乱公款账目。</w:t>
      </w:r>
      <w:r w:rsidR="002B399D">
        <w:rPr>
          <w:rFonts w:hint="eastAsia"/>
        </w:rPr>
        <w:t>与上述两个案例不同之处在于，没有地主、土豪等第三方力量进行阻挠，这和开篇提到的区域差异吻合。</w:t>
      </w:r>
    </w:p>
    <w:p w:rsidR="00356632" w:rsidRDefault="00164347" w:rsidP="003C77A9">
      <w:pPr>
        <w:ind w:firstLineChars="200" w:firstLine="420"/>
      </w:pPr>
      <w:r>
        <w:lastRenderedPageBreak/>
        <w:t>湖南</w:t>
      </w:r>
      <w:r w:rsidR="00784328">
        <w:t>突出解决了</w:t>
      </w:r>
      <w:r w:rsidR="00784328">
        <w:rPr>
          <w:rFonts w:hint="eastAsia"/>
        </w:rPr>
        <w:t>农村社区的民食问题，</w:t>
      </w:r>
      <w:r w:rsidR="006C2166" w:rsidRPr="006C2166">
        <w:rPr>
          <w:rFonts w:hint="eastAsia"/>
        </w:rPr>
        <w:t>即在缺粮</w:t>
      </w:r>
      <w:proofErr w:type="gramStart"/>
      <w:r w:rsidR="006C2166" w:rsidRPr="006C2166">
        <w:rPr>
          <w:rFonts w:hint="eastAsia"/>
        </w:rPr>
        <w:t>的</w:t>
      </w:r>
      <w:r w:rsidR="00784328">
        <w:rPr>
          <w:rFonts w:hint="eastAsia"/>
        </w:rPr>
        <w:t>荒月贫苦</w:t>
      </w:r>
      <w:proofErr w:type="gramEnd"/>
      <w:r w:rsidR="00784328">
        <w:rPr>
          <w:rFonts w:hint="eastAsia"/>
        </w:rPr>
        <w:t>农民能否廉价获得粮食。</w:t>
      </w:r>
      <w:r w:rsidR="006C2166" w:rsidRPr="006C2166">
        <w:rPr>
          <w:rFonts w:hint="eastAsia"/>
        </w:rPr>
        <w:t>民食问题</w:t>
      </w:r>
      <w:r w:rsidR="00784328">
        <w:rPr>
          <w:rFonts w:hint="eastAsia"/>
        </w:rPr>
        <w:t>体现在具体的行动与政策措施上，便是农民协会主导的平粜阻禁，</w:t>
      </w:r>
      <w:r w:rsidR="006C2166" w:rsidRPr="006C2166">
        <w:rPr>
          <w:rFonts w:hint="eastAsia"/>
        </w:rPr>
        <w:t>阻止本地的谷米流出境外，以便使本地的谷米价格下降，以利于希望购粮的贫民。</w:t>
      </w:r>
      <w:r w:rsidR="00784328">
        <w:rPr>
          <w:rFonts w:hint="eastAsia"/>
        </w:rPr>
        <w:t>更多着眼于农民的生产方面。</w:t>
      </w:r>
    </w:p>
    <w:p w:rsidR="00784328" w:rsidRDefault="00784328" w:rsidP="003C77A9">
      <w:pPr>
        <w:ind w:firstLineChars="200" w:firstLine="420"/>
      </w:pPr>
      <w:r>
        <w:t>整篇论文比较易懂</w:t>
      </w:r>
      <w:r>
        <w:rPr>
          <w:rFonts w:hint="eastAsia"/>
        </w:rPr>
        <w:t>，</w:t>
      </w:r>
      <w:r>
        <w:t>结构很清晰</w:t>
      </w:r>
      <w:r>
        <w:rPr>
          <w:rFonts w:hint="eastAsia"/>
        </w:rPr>
        <w:t>，</w:t>
      </w:r>
      <w:r>
        <w:t>读起来十分流畅</w:t>
      </w:r>
      <w:r>
        <w:rPr>
          <w:rFonts w:hint="eastAsia"/>
        </w:rPr>
        <w:t>。</w:t>
      </w:r>
    </w:p>
    <w:p w:rsidR="00784328" w:rsidRDefault="00784328" w:rsidP="003C77A9">
      <w:pPr>
        <w:ind w:firstLineChars="200" w:firstLine="420"/>
      </w:pPr>
      <w:r>
        <w:t>我首先感兴趣的是海丰农会的一系列政策措施</w:t>
      </w:r>
      <w:r>
        <w:rPr>
          <w:rFonts w:hint="eastAsia"/>
        </w:rPr>
        <w:t>，</w:t>
      </w:r>
      <w:r>
        <w:t>非常有想法和前瞻性</w:t>
      </w:r>
      <w:r>
        <w:rPr>
          <w:rFonts w:hint="eastAsia"/>
        </w:rPr>
        <w:t>。</w:t>
      </w:r>
      <w:r w:rsidR="00FB108F">
        <w:rPr>
          <w:rFonts w:hint="eastAsia"/>
        </w:rPr>
        <w:t>比如，农会</w:t>
      </w:r>
      <w:r w:rsidR="00FB108F" w:rsidRPr="00FB108F">
        <w:rPr>
          <w:rFonts w:hint="eastAsia"/>
        </w:rPr>
        <w:t>聘请教员，办农民学校，主要教农民记数、写信、珠算等实用知识。农民学校由该校所在的乡村，指定耕地作为学田，由学校出面向地主租佃该田，农会负责购买种子肥料，田间耕作</w:t>
      </w:r>
      <w:r w:rsidR="00FB108F">
        <w:rPr>
          <w:rFonts w:hint="eastAsia"/>
        </w:rPr>
        <w:t>则由入学学生的父亲兄弟承担，收获交租之后的余粮，作为教员的薪金等等政策，甚至值得现在学习。我觉得更重要的是将农民团结起来，将自己作为一个大的群体，然后完成一些事情。虽然人民公社时期大概也是这样的想法，但我觉得应该是农民自己为主体。虽然现在也在提倡村民自治，就我调研发现，乡上、县上对村里管理还是有太多干涉，我觉得还可以在某种程度上再放开一点。</w:t>
      </w:r>
    </w:p>
    <w:p w:rsidR="00261DEE" w:rsidRDefault="00261DEE" w:rsidP="003C77A9">
      <w:pPr>
        <w:ind w:firstLineChars="200" w:firstLine="420"/>
      </w:pPr>
      <w:r>
        <w:t>第二个很有意思的地方就是区域的差异</w:t>
      </w:r>
      <w:r w:rsidR="000F52AD">
        <w:rPr>
          <w:rFonts w:hint="eastAsia"/>
        </w:rPr>
        <w:t>。</w:t>
      </w:r>
      <w:r w:rsidR="00C542AA">
        <w:rPr>
          <w:rFonts w:hint="eastAsia"/>
        </w:rPr>
        <w:t>每个地方的农民运动太有地方特色了，当然作者给出了一些解释，结合当地的历史、经济等因素，让我想到其实每个地方都太不一样了。比如出发点是解决民食问题，湖南农民运动的做法是组织本地谷米流出境外，而海丰、广东等地的减租运动其实也算是一种解决民食的方法，教的租金少了，农民自己留有的钱就多了，自然能买到更多的粮食。同样的效果截然不同的方法。</w:t>
      </w:r>
      <w:r w:rsidR="00206A97">
        <w:rPr>
          <w:rFonts w:hint="eastAsia"/>
        </w:rPr>
        <w:t>那么，现如今，这么大的中国，这么多的村子，每个村子情况都各不相同，怎样才能更好的因地管理呢？</w:t>
      </w:r>
    </w:p>
    <w:p w:rsidR="00206A97" w:rsidRDefault="00F814BB" w:rsidP="003C77A9">
      <w:pPr>
        <w:ind w:firstLineChars="200" w:firstLine="420"/>
      </w:pPr>
      <w:r>
        <w:rPr>
          <w:rFonts w:hint="eastAsia"/>
        </w:rPr>
        <w:t>看完这篇</w:t>
      </w:r>
      <w:r>
        <w:rPr>
          <w:rFonts w:hint="eastAsia"/>
        </w:rPr>
        <w:t xml:space="preserve"> </w:t>
      </w:r>
      <w:r>
        <w:rPr>
          <w:rFonts w:hint="eastAsia"/>
        </w:rPr>
        <w:t>，最想知道的就是这些农会、这些农民运动的后续发展了，特别是随着民族矛盾的日益尖锐，农会、农民运动又何去何从？有没有新的发展？</w:t>
      </w:r>
    </w:p>
    <w:sectPr w:rsidR="00206A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EDD"/>
    <w:rsid w:val="00087A27"/>
    <w:rsid w:val="000F52AD"/>
    <w:rsid w:val="00164347"/>
    <w:rsid w:val="00206A97"/>
    <w:rsid w:val="00247622"/>
    <w:rsid w:val="00261DEE"/>
    <w:rsid w:val="002B399D"/>
    <w:rsid w:val="00356632"/>
    <w:rsid w:val="0039365C"/>
    <w:rsid w:val="003C77A9"/>
    <w:rsid w:val="00433F27"/>
    <w:rsid w:val="006C2166"/>
    <w:rsid w:val="00737EDD"/>
    <w:rsid w:val="007717F4"/>
    <w:rsid w:val="00784328"/>
    <w:rsid w:val="00A70F2B"/>
    <w:rsid w:val="00A939B7"/>
    <w:rsid w:val="00C542AA"/>
    <w:rsid w:val="00E163DC"/>
    <w:rsid w:val="00F103F7"/>
    <w:rsid w:val="00F814BB"/>
    <w:rsid w:val="00FB1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1828C5-5DED-4C5E-AC35-C882F18C4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340</Words>
  <Characters>1938</Characters>
  <Application>Microsoft Office Word</Application>
  <DocSecurity>0</DocSecurity>
  <Lines>16</Lines>
  <Paragraphs>4</Paragraphs>
  <ScaleCrop>false</ScaleCrop>
  <Company/>
  <LinksUpToDate>false</LinksUpToDate>
  <CharactersWithSpaces>2274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付饶</dc:creator>
  <cp:keywords/>
  <dc:description/>
  <cp:lastModifiedBy>付饶</cp:lastModifiedBy>
  <cp:revision>14</cp:revision>
  <dcterms:created xsi:type="dcterms:W3CDTF">2015-09-24T10:39:00Z</dcterms:created>
  <dcterms:modified xsi:type="dcterms:W3CDTF">2015-09-27T15:10:00Z</dcterms:modified>
</cp:coreProperties>
</file>